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A4F3" w14:textId="06D3C175" w:rsidR="00BE2ADD" w:rsidRDefault="00865A9B" w:rsidP="00177C31">
      <w:pPr>
        <w:jc w:val="center"/>
      </w:pPr>
      <w:r>
        <w:t>SERVING</w:t>
      </w:r>
      <w:r w:rsidR="00BE2ADD">
        <w:t>,</w:t>
      </w:r>
      <w:r>
        <w:t xml:space="preserve"> </w:t>
      </w:r>
      <w:r w:rsidR="00BE2ADD">
        <w:t>PREPARING THE</w:t>
      </w:r>
      <w:r>
        <w:t xml:space="preserve"> </w:t>
      </w:r>
      <w:r w:rsidR="00177C31" w:rsidRPr="00865A9B">
        <w:rPr>
          <w:i/>
          <w:iCs/>
        </w:rPr>
        <w:t>PROOF</w:t>
      </w:r>
      <w:r w:rsidR="00177C31">
        <w:t xml:space="preserve"> OF SERVICE</w:t>
      </w:r>
      <w:r w:rsidR="00BE2ADD">
        <w:t>,</w:t>
      </w:r>
      <w:r w:rsidR="00D64074">
        <w:t xml:space="preserve"> &amp;</w:t>
      </w:r>
    </w:p>
    <w:p w14:paraId="5A7A9D1D" w14:textId="786C1921" w:rsidR="00177C31" w:rsidRDefault="00BE2ADD" w:rsidP="00177C31">
      <w:pPr>
        <w:jc w:val="center"/>
      </w:pPr>
      <w:r>
        <w:t xml:space="preserve">FILING </w:t>
      </w:r>
      <w:r w:rsidR="00AA5E9B">
        <w:t>BRIEF</w:t>
      </w:r>
      <w:r w:rsidR="00177C31">
        <w:t xml:space="preserve">S IN THE </w:t>
      </w:r>
      <w:r w:rsidR="00E77F61">
        <w:t>COURT</w:t>
      </w:r>
      <w:r w:rsidR="00AE3CAF">
        <w:t xml:space="preserve"> OF APPEAL</w:t>
      </w:r>
    </w:p>
    <w:p w14:paraId="11E536CD" w14:textId="77777777" w:rsidR="00865A9B" w:rsidRDefault="00865A9B" w:rsidP="00865A9B">
      <w:pPr>
        <w:ind w:firstLine="720"/>
      </w:pPr>
    </w:p>
    <w:p w14:paraId="5EBE427E" w14:textId="4515240A" w:rsidR="00FD6DAB" w:rsidRDefault="00FD6DAB" w:rsidP="00865A9B">
      <w:pPr>
        <w:ind w:firstLine="720"/>
      </w:pPr>
      <w:r>
        <w:t xml:space="preserve">The following instructions apply to the service of </w:t>
      </w:r>
      <w:r w:rsidR="00AA5E9B">
        <w:rPr>
          <w:iCs/>
        </w:rPr>
        <w:t xml:space="preserve">briefs in paper form in the Court of Appeal. </w:t>
      </w:r>
      <w:r w:rsidR="006879DF">
        <w:rPr>
          <w:iCs/>
        </w:rPr>
        <w:t xml:space="preserve">Different rules and procedures apply to </w:t>
      </w:r>
      <w:r>
        <w:t xml:space="preserve">electronically filed and served </w:t>
      </w:r>
      <w:r w:rsidR="006879DF">
        <w:t>brief</w:t>
      </w:r>
      <w:r>
        <w:t xml:space="preserve">s. </w:t>
      </w:r>
      <w:r w:rsidR="002F4521">
        <w:t xml:space="preserve"> </w:t>
      </w:r>
      <w:r w:rsidR="001C43FB">
        <w:t xml:space="preserve">If you are a non-lawyer representing yourself on appeal, you are not required to serve or file your documents electronically, but you are encouraged to do so if you choose.  </w:t>
      </w:r>
      <w:r w:rsidR="002F4521">
        <w:t xml:space="preserve">For instructions on </w:t>
      </w:r>
      <w:proofErr w:type="spellStart"/>
      <w:r w:rsidR="002F4521">
        <w:t>electonically</w:t>
      </w:r>
      <w:proofErr w:type="spellEnd"/>
      <w:r w:rsidR="002F4521">
        <w:t xml:space="preserve"> serving and filing briefs in the Court of Appeal</w:t>
      </w:r>
      <w:r w:rsidR="00917452">
        <w:t>, go to the following link/web address--</w:t>
      </w:r>
      <w:hyperlink r:id="rId7" w:history="1">
        <w:r w:rsidR="00233D2B" w:rsidRPr="00483603">
          <w:rPr>
            <w:rStyle w:val="Hyperlink"/>
          </w:rPr>
          <w:t>https://www.courts.ca.gov/2dca-efile.htm</w:t>
        </w:r>
      </w:hyperlink>
      <w:r w:rsidR="001C43FB">
        <w:t xml:space="preserve">.  </w:t>
      </w:r>
      <w:r w:rsidR="00725B89">
        <w:t>For instructions on paper filing, read on--</w:t>
      </w:r>
    </w:p>
    <w:p w14:paraId="32D7A566" w14:textId="77777777" w:rsidR="00233D2B" w:rsidRPr="00FD6DAB" w:rsidRDefault="00233D2B" w:rsidP="00865A9B">
      <w:pPr>
        <w:ind w:firstLine="720"/>
      </w:pPr>
    </w:p>
    <w:p w14:paraId="1600B339" w14:textId="56EB7F38" w:rsidR="000C30E3" w:rsidRDefault="00770E73" w:rsidP="00652A2A">
      <w:pPr>
        <w:ind w:left="720" w:hanging="720"/>
      </w:pPr>
      <w:r>
        <w:t>A.</w:t>
      </w:r>
      <w:r>
        <w:tab/>
        <w:t xml:space="preserve">Print </w:t>
      </w:r>
      <w:r w:rsidR="00725B89">
        <w:t>your brief</w:t>
      </w:r>
      <w:r w:rsidR="00D67F18">
        <w:t xml:space="preserve"> and </w:t>
      </w:r>
      <w:r w:rsidR="00725B89">
        <w:t>print a</w:t>
      </w:r>
      <w:r w:rsidR="00D67F18">
        <w:t xml:space="preserve"> proof of service</w:t>
      </w:r>
      <w:r w:rsidR="00725B89">
        <w:t xml:space="preserve"> (a filled-in form APP-009)</w:t>
      </w:r>
      <w:r w:rsidR="00FA73D8">
        <w:t xml:space="preserve">.  </w:t>
      </w:r>
      <w:r w:rsidR="00BE2ADD">
        <w:t>If you have not been given a blank proof-of-service form with these instructions, the form is available at selfhelp.appellate.court</w:t>
      </w:r>
      <w:r w:rsidR="00CD2F18">
        <w:t>s</w:t>
      </w:r>
      <w:r w:rsidR="00BE2ADD">
        <w:t>.ca.gov/</w:t>
      </w:r>
      <w:r w:rsidR="00BE2ADD" w:rsidRPr="00BE2ADD">
        <w:t>knowledge-center/forms</w:t>
      </w:r>
      <w:r w:rsidR="00BE2ADD">
        <w:t>.</w:t>
      </w:r>
    </w:p>
    <w:p w14:paraId="70A76E43" w14:textId="77777777" w:rsidR="00770E73" w:rsidRDefault="00770E73"/>
    <w:p w14:paraId="623DEA36" w14:textId="4C3F79CB" w:rsidR="00770E73" w:rsidRDefault="00FA73D8" w:rsidP="00770E73">
      <w:pPr>
        <w:ind w:left="720" w:hanging="720"/>
      </w:pPr>
      <w:r>
        <w:t>B</w:t>
      </w:r>
      <w:r w:rsidR="00770E73">
        <w:t>.</w:t>
      </w:r>
      <w:r w:rsidR="00770E73">
        <w:tab/>
        <w:t xml:space="preserve">Have someone </w:t>
      </w:r>
      <w:r w:rsidR="00770E73">
        <w:rPr>
          <w:i/>
        </w:rPr>
        <w:t xml:space="preserve">other than you, </w:t>
      </w:r>
      <w:r w:rsidR="00770E73">
        <w:t>whom you trust</w:t>
      </w:r>
      <w:r>
        <w:t xml:space="preserve"> and who is over 18 years of age</w:t>
      </w:r>
      <w:r w:rsidR="00770E73">
        <w:t xml:space="preserve">, fill in </w:t>
      </w:r>
      <w:r w:rsidR="00D67F18">
        <w:t xml:space="preserve">all appropriate blanks and </w:t>
      </w:r>
      <w:proofErr w:type="gramStart"/>
      <w:r w:rsidR="00D67F18">
        <w:t xml:space="preserve">boxes </w:t>
      </w:r>
      <w:r w:rsidR="00770E73">
        <w:t xml:space="preserve"> on</w:t>
      </w:r>
      <w:proofErr w:type="gramEnd"/>
      <w:r w:rsidR="00770E73">
        <w:t xml:space="preserve"> the proof of service</w:t>
      </w:r>
      <w:r w:rsidR="00703CE8">
        <w:t xml:space="preserve"> (or you can fill in the form for the person ....except for the person’s signature, of course).</w:t>
      </w:r>
    </w:p>
    <w:p w14:paraId="7C4F0CC7" w14:textId="77777777" w:rsidR="00770E73" w:rsidRPr="00770E73" w:rsidRDefault="00770E73" w:rsidP="00770E73">
      <w:pPr>
        <w:ind w:left="720" w:hanging="720"/>
        <w:rPr>
          <w:b/>
        </w:rPr>
      </w:pPr>
    </w:p>
    <w:p w14:paraId="7FAA3576" w14:textId="4C5FA709" w:rsidR="00770E73" w:rsidRDefault="00A73D04" w:rsidP="00770E73">
      <w:pPr>
        <w:ind w:left="720" w:hanging="720"/>
      </w:pPr>
      <w:r>
        <w:t>C</w:t>
      </w:r>
      <w:r w:rsidR="00770E73">
        <w:t>.</w:t>
      </w:r>
      <w:r w:rsidR="00770E73">
        <w:tab/>
        <w:t xml:space="preserve">Make </w:t>
      </w:r>
      <w:r w:rsidR="009419F8" w:rsidRPr="009419F8">
        <w:t>the following copies of</w:t>
      </w:r>
      <w:r w:rsidR="009419F8">
        <w:rPr>
          <w:b/>
          <w:bCs/>
        </w:rPr>
        <w:t xml:space="preserve"> </w:t>
      </w:r>
      <w:r w:rsidR="00770E73">
        <w:t xml:space="preserve">the full </w:t>
      </w:r>
      <w:r w:rsidR="009419F8">
        <w:t>brief and the unsigned proof of service:</w:t>
      </w:r>
    </w:p>
    <w:p w14:paraId="0C97EED2" w14:textId="3B66DD2D" w:rsidR="009419F8" w:rsidRDefault="00A96884" w:rsidP="009419F8">
      <w:pPr>
        <w:pStyle w:val="ListParagraph"/>
        <w:numPr>
          <w:ilvl w:val="0"/>
          <w:numId w:val="1"/>
        </w:numPr>
      </w:pPr>
      <w:r>
        <w:t xml:space="preserve">One copy to be served on </w:t>
      </w:r>
      <w:r w:rsidR="00C26D10">
        <w:t>each</w:t>
      </w:r>
      <w:r w:rsidR="006E48DC">
        <w:t xml:space="preserve"> other </w:t>
      </w:r>
      <w:proofErr w:type="gramStart"/>
      <w:r w:rsidR="006E48DC">
        <w:t>party;</w:t>
      </w:r>
      <w:proofErr w:type="gramEnd"/>
    </w:p>
    <w:p w14:paraId="743FE71A" w14:textId="4A52ADF9" w:rsidR="006E48DC" w:rsidRDefault="006E48DC" w:rsidP="009419F8">
      <w:pPr>
        <w:pStyle w:val="ListParagraph"/>
        <w:numPr>
          <w:ilvl w:val="0"/>
          <w:numId w:val="1"/>
        </w:numPr>
      </w:pPr>
      <w:r>
        <w:t xml:space="preserve">One copy to be served on the Clerk of the Superior Court, for delivery to the trial </w:t>
      </w:r>
      <w:proofErr w:type="gramStart"/>
      <w:r>
        <w:t>judge;</w:t>
      </w:r>
      <w:proofErr w:type="gramEnd"/>
    </w:p>
    <w:p w14:paraId="60E8FB94" w14:textId="2E1DB72A" w:rsidR="006E48DC" w:rsidRDefault="00FC40EE" w:rsidP="009419F8">
      <w:pPr>
        <w:pStyle w:val="ListParagraph"/>
        <w:numPr>
          <w:ilvl w:val="0"/>
          <w:numId w:val="1"/>
        </w:numPr>
      </w:pPr>
      <w:r>
        <w:t>Either</w:t>
      </w:r>
    </w:p>
    <w:p w14:paraId="3FD1E3C8" w14:textId="77777777" w:rsidR="004A46E3" w:rsidRDefault="004A46E3" w:rsidP="00770E73">
      <w:pPr>
        <w:ind w:left="720" w:hanging="720"/>
      </w:pPr>
    </w:p>
    <w:p w14:paraId="721C497E" w14:textId="1643A582" w:rsidR="004A46E3" w:rsidRDefault="00652A2A" w:rsidP="00652A2A">
      <w:pPr>
        <w:ind w:left="720" w:hanging="720"/>
      </w:pPr>
      <w:r>
        <w:t>D.</w:t>
      </w:r>
      <w:r>
        <w:tab/>
      </w:r>
      <w:r w:rsidR="004A46E3">
        <w:t xml:space="preserve">Have the person who filled items 2 and 3 in the proof of service mail </w:t>
      </w:r>
      <w:r w:rsidR="00770E73">
        <w:t xml:space="preserve">1 copy </w:t>
      </w:r>
      <w:r w:rsidR="004A46E3">
        <w:t>to</w:t>
      </w:r>
      <w:r w:rsidR="00770E73">
        <w:t xml:space="preserve"> </w:t>
      </w:r>
      <w:r w:rsidR="00D67F18">
        <w:t>each opposing party or his or her lawyer</w:t>
      </w:r>
    </w:p>
    <w:p w14:paraId="210E04BE" w14:textId="77777777" w:rsidR="00770E73" w:rsidRDefault="00770E73"/>
    <w:p w14:paraId="31D8A2D3" w14:textId="0F9F884E" w:rsidR="00770E73" w:rsidRDefault="00652A2A" w:rsidP="004A46E3">
      <w:pPr>
        <w:ind w:left="720" w:hanging="720"/>
      </w:pPr>
      <w:r>
        <w:t>E</w:t>
      </w:r>
      <w:r w:rsidR="004A46E3">
        <w:t>.</w:t>
      </w:r>
      <w:r w:rsidR="004A46E3">
        <w:tab/>
        <w:t>Now have the person who filled in items 2 and 3 on the proof of service d</w:t>
      </w:r>
      <w:r w:rsidR="00770E73">
        <w:t>ate and sign the proof of service</w:t>
      </w:r>
      <w:r w:rsidR="004A46E3">
        <w:t xml:space="preserve"> attached to </w:t>
      </w:r>
      <w:r>
        <w:t>the signed</w:t>
      </w:r>
      <w:r w:rsidR="004A46E3">
        <w:t xml:space="preserve"> </w:t>
      </w:r>
      <w:r w:rsidR="004A46E3">
        <w:rPr>
          <w:i/>
        </w:rPr>
        <w:t xml:space="preserve">original </w:t>
      </w:r>
      <w:r>
        <w:t>of your document.</w:t>
      </w:r>
    </w:p>
    <w:p w14:paraId="5EEB3C29" w14:textId="77777777" w:rsidR="00770E73" w:rsidRDefault="00770E73" w:rsidP="00770E73">
      <w:pPr>
        <w:ind w:left="720"/>
      </w:pPr>
    </w:p>
    <w:p w14:paraId="016FE3FD" w14:textId="0A6415AB" w:rsidR="00770E73" w:rsidRDefault="00A73D04" w:rsidP="004A46E3">
      <w:pPr>
        <w:ind w:left="720" w:hanging="720"/>
      </w:pPr>
      <w:r>
        <w:t>E</w:t>
      </w:r>
      <w:r w:rsidR="00770E73">
        <w:t>.</w:t>
      </w:r>
      <w:r w:rsidR="00770E73">
        <w:tab/>
        <w:t xml:space="preserve">Make 2 copies of the full </w:t>
      </w:r>
      <w:r w:rsidR="00865A9B">
        <w:t xml:space="preserve">signed original </w:t>
      </w:r>
      <w:r w:rsidR="00770E73">
        <w:t>document</w:t>
      </w:r>
      <w:r w:rsidR="00865A9B">
        <w:t xml:space="preserve"> </w:t>
      </w:r>
      <w:r w:rsidR="00770E73">
        <w:t xml:space="preserve">with </w:t>
      </w:r>
      <w:r w:rsidR="00D67F18">
        <w:t xml:space="preserve">any </w:t>
      </w:r>
      <w:r w:rsidR="00770E73">
        <w:t xml:space="preserve">attachments and the </w:t>
      </w:r>
      <w:r w:rsidR="00770E73">
        <w:rPr>
          <w:i/>
        </w:rPr>
        <w:t>signed</w:t>
      </w:r>
      <w:r w:rsidR="00770E73">
        <w:t xml:space="preserve"> </w:t>
      </w:r>
      <w:r w:rsidR="00865A9B">
        <w:t xml:space="preserve">original </w:t>
      </w:r>
      <w:r w:rsidR="00770E73">
        <w:t>proof of service</w:t>
      </w:r>
      <w:r w:rsidR="00865A9B">
        <w:t>.</w:t>
      </w:r>
      <w:r w:rsidR="00770E73">
        <w:t xml:space="preserve"> </w:t>
      </w:r>
      <w:r w:rsidR="00865A9B">
        <w:t xml:space="preserve"> One </w:t>
      </w:r>
      <w:r w:rsidR="00865A9B">
        <w:lastRenderedPageBreak/>
        <w:t>of these</w:t>
      </w:r>
      <w:r w:rsidR="00770E73">
        <w:t xml:space="preserve"> cop</w:t>
      </w:r>
      <w:r w:rsidR="00865A9B">
        <w:t>ies is</w:t>
      </w:r>
      <w:r w:rsidR="00770E73">
        <w:t xml:space="preserve"> for the clerk of the court to “conform,” and one </w:t>
      </w:r>
      <w:r w:rsidR="00865A9B">
        <w:t>is</w:t>
      </w:r>
      <w:r w:rsidR="00770E73">
        <w:t xml:space="preserve"> for your records.</w:t>
      </w:r>
      <w:r w:rsidR="00CE4ECD">
        <w:t xml:space="preserve">  (“Conforming” means stamping your copy with the Court’s official acknowledgment that the original was filed.  It is your proof that you did file the document, in case the original is lost or destroyed.)</w:t>
      </w:r>
    </w:p>
    <w:p w14:paraId="3C8A1463" w14:textId="77777777" w:rsidR="00770E73" w:rsidRDefault="00770E73" w:rsidP="00770E73">
      <w:pPr>
        <w:ind w:left="720" w:hanging="720"/>
      </w:pPr>
    </w:p>
    <w:p w14:paraId="7428B111" w14:textId="2956037D" w:rsidR="00770E73" w:rsidRDefault="00A73D04" w:rsidP="00652A2A">
      <w:pPr>
        <w:ind w:left="720" w:hanging="720"/>
      </w:pPr>
      <w:r>
        <w:t>F</w:t>
      </w:r>
      <w:r w:rsidR="00770E73">
        <w:t>.</w:t>
      </w:r>
      <w:r w:rsidR="00770E73">
        <w:tab/>
        <w:t xml:space="preserve">File the original </w:t>
      </w:r>
      <w:r w:rsidR="00D67F18">
        <w:t>document</w:t>
      </w:r>
      <w:r w:rsidR="00865A9B">
        <w:t xml:space="preserve">, including all attachments and the signed original proof of service </w:t>
      </w:r>
      <w:r w:rsidR="00770E73">
        <w:t>at the Court of Appeal and ask the clerk to “conform” one of your copies.</w:t>
      </w:r>
      <w:r w:rsidR="00652A2A">
        <w:t xml:space="preserve">  If you are not able to file the document in person, provide a stamped, self-addressed envelope for the clerk to use in returning your conformed copy to you.</w:t>
      </w:r>
    </w:p>
    <w:p w14:paraId="6BA6E3F3" w14:textId="77777777" w:rsidR="00CE4ECD" w:rsidRDefault="00CE4ECD" w:rsidP="00CE4ECD">
      <w:pPr>
        <w:ind w:left="720" w:hanging="720"/>
      </w:pPr>
      <w:r>
        <w:t>G.</w:t>
      </w:r>
      <w:r>
        <w:tab/>
        <w:t>Keep the conformed copy in a safe place.  If the original should be lost or destroyed, your conformed copy is your only proof that you filed the document, and you might lose important rights if you cannot prove that the document was filed, and that it was filed on a particular date.</w:t>
      </w:r>
    </w:p>
    <w:p w14:paraId="7C83DE1B" w14:textId="77777777" w:rsidR="00CE4ECD" w:rsidRPr="00770E73" w:rsidRDefault="00CE4ECD" w:rsidP="00CE4ECD"/>
    <w:p w14:paraId="581DC5BF" w14:textId="77777777" w:rsidR="00770E73" w:rsidRPr="00770E73" w:rsidRDefault="00770E73" w:rsidP="00770E73"/>
    <w:p w14:paraId="093811DF" w14:textId="77777777" w:rsidR="00770E73" w:rsidRPr="00770E73" w:rsidRDefault="00770E73"/>
    <w:sectPr w:rsidR="00770E73" w:rsidRPr="00770E73" w:rsidSect="004253E8">
      <w:headerReference w:type="even" r:id="rId8"/>
      <w:headerReference w:type="default" r:id="rId9"/>
      <w:footerReference w:type="even" r:id="rId10"/>
      <w:footerReference w:type="default" r:id="rId11"/>
      <w:headerReference w:type="first" r:id="rId12"/>
      <w:footerReference w:type="first" r:id="rId13"/>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C8BA" w14:textId="77777777" w:rsidR="007E0F82" w:rsidRDefault="007E0F82" w:rsidP="00D64074">
      <w:r>
        <w:separator/>
      </w:r>
    </w:p>
  </w:endnote>
  <w:endnote w:type="continuationSeparator" w:id="0">
    <w:p w14:paraId="49EA293F" w14:textId="77777777" w:rsidR="007E0F82" w:rsidRDefault="007E0F82" w:rsidP="00D6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74BA" w14:textId="77777777" w:rsidR="00F923E1" w:rsidRDefault="00F92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E9DB" w14:textId="0BA9DD86" w:rsidR="00D64074" w:rsidRDefault="00D64074" w:rsidP="002E2DCE">
    <w:pPr>
      <w:pStyle w:val="Footer"/>
      <w:rPr>
        <w:rFonts w:ascii="Arial" w:hAnsi="Arial"/>
        <w:sz w:val="13"/>
      </w:rPr>
    </w:pPr>
  </w:p>
  <w:p w14:paraId="0EA40911" w14:textId="77777777" w:rsidR="00F923E1" w:rsidRDefault="00F923E1" w:rsidP="002E2DCE">
    <w:pPr>
      <w:pStyle w:val="Footer"/>
      <w:rPr>
        <w:rFonts w:ascii="Arial" w:hAnsi="Arial"/>
        <w:sz w:val="13"/>
      </w:rPr>
    </w:pPr>
  </w:p>
  <w:p w14:paraId="0473E118" w14:textId="6E5A63E1" w:rsidR="00F923E1" w:rsidRDefault="00F923E1" w:rsidP="00D64074">
    <w:pPr>
      <w:pStyle w:val="Footer"/>
      <w:jc w:val="right"/>
      <w:rPr>
        <w:rFonts w:ascii="Arial" w:hAnsi="Arial"/>
        <w:sz w:val="13"/>
      </w:rPr>
    </w:pPr>
    <w:r w:rsidRPr="00F923E1">
      <w:rPr>
        <w:rFonts w:ascii="Times New Roman" w:hAnsi="Times New Roman"/>
        <w:sz w:val="13"/>
      </w:rPr>
      <w:fldChar w:fldCharType="begin"/>
    </w:r>
    <w:r w:rsidRPr="00F923E1">
      <w:rPr>
        <w:rFonts w:ascii="Times New Roman" w:hAnsi="Times New Roman"/>
        <w:sz w:val="13"/>
      </w:rPr>
      <w:instrText xml:space="preserve"> FILENAME \p </w:instrText>
    </w:r>
    <w:r>
      <w:rPr>
        <w:rFonts w:ascii="Times New Roman" w:hAnsi="Times New Roman"/>
        <w:sz w:val="13"/>
      </w:rPr>
      <w:fldChar w:fldCharType="separate"/>
    </w:r>
    <w:r>
      <w:rPr>
        <w:rFonts w:ascii="Times New Roman" w:hAnsi="Times New Roman"/>
        <w:noProof/>
        <w:sz w:val="13"/>
      </w:rPr>
      <w:t>https://orrenlaw-my.sharepoint.com/personal/tyna_orrenlaw_onmicrosoft_com/Documents/MaterialsDevelopment/LitigantGuidance/BigSevenPackages/PckgVI_Briefing/AOBtemplate_COA&amp;Rule8204/POS_COA_AOB Instrs.docx</w:t>
    </w:r>
    <w:r w:rsidRPr="00F923E1">
      <w:rPr>
        <w:rFonts w:ascii="Times New Roman" w:hAnsi="Times New Roman"/>
        <w:sz w:val="13"/>
      </w:rPr>
      <w:fldChar w:fldCharType="end"/>
    </w:r>
  </w:p>
  <w:p w14:paraId="44528C81" w14:textId="77777777" w:rsidR="00F923E1" w:rsidRDefault="00F923E1" w:rsidP="00D64074">
    <w:pPr>
      <w:pStyle w:val="Footer"/>
      <w:jc w:val="right"/>
      <w:rPr>
        <w:rFonts w:ascii="Arial" w:hAnsi="Arial"/>
        <w:sz w:val="13"/>
      </w:rPr>
    </w:pPr>
  </w:p>
  <w:p w14:paraId="57FBC1B6" w14:textId="6C8EFB7B" w:rsidR="00D64074" w:rsidRPr="00D64074" w:rsidRDefault="00D64074" w:rsidP="00D64074">
    <w:pPr>
      <w:pStyle w:val="Footer"/>
      <w:jc w:val="right"/>
      <w:rPr>
        <w:rFonts w:ascii="Arial" w:hAnsi="Arial"/>
        <w:sz w:val="13"/>
      </w:rPr>
    </w:pPr>
    <w:r>
      <w:rPr>
        <w:rFonts w:ascii="Arial" w:hAnsi="Arial"/>
        <w:sz w:val="13"/>
      </w:rPr>
      <w:fldChar w:fldCharType="begin"/>
    </w:r>
    <w:r>
      <w:rPr>
        <w:rFonts w:ascii="Arial" w:hAnsi="Arial"/>
        <w:sz w:val="13"/>
      </w:rPr>
      <w:instrText xml:space="preserve"> DATE \@ "M.d.yy" </w:instrText>
    </w:r>
    <w:r>
      <w:rPr>
        <w:rFonts w:ascii="Arial" w:hAnsi="Arial"/>
        <w:sz w:val="13"/>
      </w:rPr>
      <w:fldChar w:fldCharType="separate"/>
    </w:r>
    <w:r w:rsidR="00503372">
      <w:rPr>
        <w:rFonts w:ascii="Arial" w:hAnsi="Arial"/>
        <w:noProof/>
        <w:sz w:val="13"/>
      </w:rPr>
      <w:t>1.4.23</w:t>
    </w:r>
    <w:r>
      <w:rPr>
        <w:rFonts w:ascii="Arial" w:hAnsi="Arial"/>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AC76" w14:textId="77777777" w:rsidR="00F923E1" w:rsidRDefault="00F9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0E13" w14:textId="77777777" w:rsidR="007E0F82" w:rsidRDefault="007E0F82" w:rsidP="00D64074">
      <w:r>
        <w:separator/>
      </w:r>
    </w:p>
  </w:footnote>
  <w:footnote w:type="continuationSeparator" w:id="0">
    <w:p w14:paraId="675F11CA" w14:textId="77777777" w:rsidR="007E0F82" w:rsidRDefault="007E0F82" w:rsidP="00D6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F34B" w14:textId="77777777" w:rsidR="00F923E1" w:rsidRDefault="00F92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9D13" w14:textId="77777777" w:rsidR="00F923E1" w:rsidRDefault="00F92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DBEF" w14:textId="77777777" w:rsidR="00F923E1" w:rsidRDefault="00F92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D36C3"/>
    <w:multiLevelType w:val="hybridMultilevel"/>
    <w:tmpl w:val="1248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21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73"/>
    <w:rsid w:val="000C30E3"/>
    <w:rsid w:val="001025B4"/>
    <w:rsid w:val="00177C31"/>
    <w:rsid w:val="001C43FB"/>
    <w:rsid w:val="001F26FF"/>
    <w:rsid w:val="0022365A"/>
    <w:rsid w:val="00233D2B"/>
    <w:rsid w:val="002E2DCE"/>
    <w:rsid w:val="002F4521"/>
    <w:rsid w:val="0030385E"/>
    <w:rsid w:val="003A5A99"/>
    <w:rsid w:val="003B5DAD"/>
    <w:rsid w:val="004253E8"/>
    <w:rsid w:val="00437D85"/>
    <w:rsid w:val="004A46E3"/>
    <w:rsid w:val="00503372"/>
    <w:rsid w:val="00652A2A"/>
    <w:rsid w:val="006879DF"/>
    <w:rsid w:val="006C564C"/>
    <w:rsid w:val="006E48DC"/>
    <w:rsid w:val="00703CE8"/>
    <w:rsid w:val="00725B89"/>
    <w:rsid w:val="00770E73"/>
    <w:rsid w:val="007E0F82"/>
    <w:rsid w:val="00850676"/>
    <w:rsid w:val="00865A9B"/>
    <w:rsid w:val="00917452"/>
    <w:rsid w:val="009419F8"/>
    <w:rsid w:val="00962673"/>
    <w:rsid w:val="009A2ED5"/>
    <w:rsid w:val="00A03B0B"/>
    <w:rsid w:val="00A06896"/>
    <w:rsid w:val="00A73D04"/>
    <w:rsid w:val="00A96884"/>
    <w:rsid w:val="00AA5E9B"/>
    <w:rsid w:val="00AE3CAF"/>
    <w:rsid w:val="00BE2ADD"/>
    <w:rsid w:val="00C26D10"/>
    <w:rsid w:val="00CA3627"/>
    <w:rsid w:val="00CD2F18"/>
    <w:rsid w:val="00CE4ECD"/>
    <w:rsid w:val="00D64074"/>
    <w:rsid w:val="00D67F18"/>
    <w:rsid w:val="00E77F61"/>
    <w:rsid w:val="00F923E1"/>
    <w:rsid w:val="00F95D80"/>
    <w:rsid w:val="00FA73D8"/>
    <w:rsid w:val="00FC40EE"/>
    <w:rsid w:val="00FD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59743"/>
  <w14:defaultImageDpi w14:val="300"/>
  <w15:docId w15:val="{EAD1BE49-BD74-2C41-9707-929BF1CC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EastAsia" w:hAnsi="Century Schoolbook" w:cs="Times New Roman"/>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074"/>
    <w:pPr>
      <w:tabs>
        <w:tab w:val="center" w:pos="4680"/>
        <w:tab w:val="right" w:pos="9360"/>
      </w:tabs>
    </w:pPr>
  </w:style>
  <w:style w:type="character" w:customStyle="1" w:styleId="HeaderChar">
    <w:name w:val="Header Char"/>
    <w:basedOn w:val="DefaultParagraphFont"/>
    <w:link w:val="Header"/>
    <w:uiPriority w:val="99"/>
    <w:rsid w:val="00D64074"/>
  </w:style>
  <w:style w:type="paragraph" w:styleId="Footer">
    <w:name w:val="footer"/>
    <w:basedOn w:val="Normal"/>
    <w:link w:val="FooterChar"/>
    <w:uiPriority w:val="99"/>
    <w:unhideWhenUsed/>
    <w:rsid w:val="00D64074"/>
    <w:pPr>
      <w:tabs>
        <w:tab w:val="center" w:pos="4680"/>
        <w:tab w:val="right" w:pos="9360"/>
      </w:tabs>
    </w:pPr>
  </w:style>
  <w:style w:type="character" w:customStyle="1" w:styleId="FooterChar">
    <w:name w:val="Footer Char"/>
    <w:basedOn w:val="DefaultParagraphFont"/>
    <w:link w:val="Footer"/>
    <w:uiPriority w:val="99"/>
    <w:rsid w:val="00D64074"/>
  </w:style>
  <w:style w:type="character" w:styleId="Hyperlink">
    <w:name w:val="Hyperlink"/>
    <w:basedOn w:val="DefaultParagraphFont"/>
    <w:uiPriority w:val="99"/>
    <w:unhideWhenUsed/>
    <w:rsid w:val="00233D2B"/>
    <w:rPr>
      <w:color w:val="0000FF" w:themeColor="hyperlink"/>
      <w:u w:val="single"/>
    </w:rPr>
  </w:style>
  <w:style w:type="character" w:styleId="UnresolvedMention">
    <w:name w:val="Unresolved Mention"/>
    <w:basedOn w:val="DefaultParagraphFont"/>
    <w:uiPriority w:val="99"/>
    <w:semiHidden/>
    <w:unhideWhenUsed/>
    <w:rsid w:val="00233D2B"/>
    <w:rPr>
      <w:color w:val="605E5C"/>
      <w:shd w:val="clear" w:color="auto" w:fill="E1DFDD"/>
    </w:rPr>
  </w:style>
  <w:style w:type="paragraph" w:styleId="ListParagraph">
    <w:name w:val="List Paragraph"/>
    <w:basedOn w:val="Normal"/>
    <w:uiPriority w:val="34"/>
    <w:qFormat/>
    <w:rsid w:val="0094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urts.ca.gov/2dca-efile.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Orren Law</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 Orren</dc:creator>
  <cp:keywords/>
  <dc:description/>
  <cp:lastModifiedBy>Tyna Orren</cp:lastModifiedBy>
  <cp:revision>3</cp:revision>
  <cp:lastPrinted>2023-01-05T04:27:00Z</cp:lastPrinted>
  <dcterms:created xsi:type="dcterms:W3CDTF">2023-01-05T04:50:00Z</dcterms:created>
  <dcterms:modified xsi:type="dcterms:W3CDTF">2023-01-05T04:50:00Z</dcterms:modified>
</cp:coreProperties>
</file>