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325" w14:textId="559D2AD1" w:rsidR="00527A5B" w:rsidRPr="00527A5B" w:rsidRDefault="00527A5B" w:rsidP="00527A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Dear </w:t>
      </w:r>
      <w:r w:rsidR="00947210">
        <w:rPr>
          <w:rFonts w:ascii="Arial" w:eastAsia="Times New Roman" w:hAnsi="Arial"/>
          <w:color w:val="000000"/>
          <w:sz w:val="24"/>
          <w:shd w:val="clear" w:color="auto" w:fill="FFFFFF"/>
        </w:rPr>
        <w:t>Litigant</w:t>
      </w:r>
      <w:r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:</w:t>
      </w:r>
    </w:p>
    <w:p w14:paraId="5615DDFA" w14:textId="77777777" w:rsidR="006D43F9" w:rsidRDefault="00527A5B" w:rsidP="006D43F9">
      <w:pPr>
        <w:rPr>
          <w:rFonts w:ascii="Arial" w:eastAsia="Times New Roman" w:hAnsi="Arial"/>
          <w:color w:val="000000"/>
          <w:sz w:val="24"/>
          <w:u w:val="single"/>
          <w:shd w:val="clear" w:color="auto" w:fill="FFFFFF"/>
        </w:rPr>
      </w:pPr>
      <w:r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 </w:t>
      </w:r>
      <w:r w:rsidRPr="006D43F9">
        <w:rPr>
          <w:rFonts w:ascii="Arial" w:eastAsia="Times New Roman" w:hAnsi="Arial"/>
          <w:color w:val="000000"/>
          <w:sz w:val="24"/>
          <w:u w:val="single"/>
          <w:shd w:val="clear" w:color="auto" w:fill="FFFFFF"/>
        </w:rPr>
        <w:t>Attached are the following:</w:t>
      </w:r>
    </w:p>
    <w:p w14:paraId="4E4E5BCF" w14:textId="77777777" w:rsidR="006D43F9" w:rsidRDefault="00EB788D" w:rsidP="006D43F9">
      <w:pPr>
        <w:spacing w:after="120"/>
        <w:rPr>
          <w:rFonts w:ascii="Arial" w:eastAsia="Times New Roman" w:hAnsi="Arial"/>
          <w:color w:val="000000"/>
          <w:sz w:val="24"/>
          <w:u w:val="single"/>
          <w:shd w:val="clear" w:color="auto" w:fill="FFFFFF"/>
        </w:rPr>
      </w:pPr>
      <w:r>
        <w:rPr>
          <w:rFonts w:ascii="Arial" w:eastAsia="Times New Roman" w:hAnsi="Arial"/>
          <w:color w:val="000000"/>
          <w:sz w:val="24"/>
          <w:shd w:val="clear" w:color="auto" w:fill="FFFFFF"/>
        </w:rPr>
        <w:t>1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-A copy of 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00FFFF"/>
        </w:rPr>
        <w:t>Rule 8.212</w:t>
      </w:r>
      <w:r w:rsidR="00EA678D">
        <w:rPr>
          <w:rFonts w:ascii="Arial" w:eastAsia="Times New Roman" w:hAnsi="Arial"/>
          <w:color w:val="000000"/>
          <w:sz w:val="24"/>
          <w:shd w:val="clear" w:color="auto" w:fill="00FFFF"/>
        </w:rPr>
        <w:t>(c)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00FFFF"/>
        </w:rPr>
        <w:t xml:space="preserve"> 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of the California Rules of Court, the Rule that governs the service and filing of </w:t>
      </w:r>
      <w:proofErr w:type="gramStart"/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briefs;</w:t>
      </w:r>
      <w:proofErr w:type="gramEnd"/>
    </w:p>
    <w:p w14:paraId="490B30F9" w14:textId="77777777" w:rsidR="006D43F9" w:rsidRDefault="00EB788D" w:rsidP="006D43F9">
      <w:pPr>
        <w:spacing w:after="120"/>
        <w:rPr>
          <w:rFonts w:ascii="Arial" w:eastAsia="Times New Roman" w:hAnsi="Arial"/>
          <w:color w:val="000000"/>
          <w:sz w:val="24"/>
          <w:u w:val="single"/>
          <w:shd w:val="clear" w:color="auto" w:fill="FFFFFF"/>
        </w:rPr>
      </w:pPr>
      <w:r>
        <w:rPr>
          <w:rFonts w:ascii="Arial" w:eastAsia="Times New Roman" w:hAnsi="Arial"/>
          <w:color w:val="000000"/>
          <w:sz w:val="24"/>
          <w:shd w:val="clear" w:color="auto" w:fill="FFFFFF"/>
        </w:rPr>
        <w:t>2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--In case you plan to serve and file your brief in paper form, 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00FFFF"/>
        </w:rPr>
        <w:t xml:space="preserve">Clinic-prepared instructions 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for doing </w:t>
      </w:r>
      <w:proofErr w:type="gramStart"/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so;</w:t>
      </w:r>
      <w:proofErr w:type="gramEnd"/>
    </w:p>
    <w:p w14:paraId="6F8432D7" w14:textId="77777777" w:rsidR="006D43F9" w:rsidRDefault="00EB788D" w:rsidP="006D43F9">
      <w:pPr>
        <w:spacing w:after="120"/>
        <w:rPr>
          <w:rFonts w:ascii="Arial" w:eastAsia="Times New Roman" w:hAnsi="Arial"/>
          <w:color w:val="000000"/>
          <w:sz w:val="24"/>
          <w:u w:val="single"/>
          <w:shd w:val="clear" w:color="auto" w:fill="FFFFFF"/>
        </w:rPr>
      </w:pPr>
      <w:r>
        <w:rPr>
          <w:rFonts w:ascii="Arial" w:eastAsia="Times New Roman" w:hAnsi="Arial"/>
          <w:color w:val="000000"/>
          <w:sz w:val="24"/>
          <w:shd w:val="clear" w:color="auto" w:fill="FFFFFF"/>
        </w:rPr>
        <w:t>3-</w:t>
      </w:r>
      <w:r w:rsidRPr="00EB788D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</w:t>
      </w:r>
      <w:r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In case you plan to serve and file your brief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electronically, the Second District Court of Appeal’s pamphlet, </w:t>
      </w:r>
      <w:r w:rsidRPr="00EB788D">
        <w:rPr>
          <w:rFonts w:ascii="Arial" w:eastAsia="Times New Roman" w:hAnsi="Arial"/>
          <w:i/>
          <w:iCs/>
          <w:color w:val="000000"/>
          <w:sz w:val="24"/>
          <w:shd w:val="clear" w:color="auto" w:fill="FFFFFF"/>
        </w:rPr>
        <w:t xml:space="preserve">2DCA </w:t>
      </w:r>
      <w:r w:rsidRPr="00EB788D">
        <w:rPr>
          <w:rFonts w:ascii="Arial" w:eastAsia="Times New Roman" w:hAnsi="Arial"/>
          <w:i/>
          <w:iCs/>
          <w:color w:val="000000"/>
          <w:sz w:val="24"/>
          <w:highlight w:val="cyan"/>
          <w:shd w:val="clear" w:color="auto" w:fill="FFFFFF"/>
        </w:rPr>
        <w:t>Formatting Requirements</w:t>
      </w:r>
      <w:r w:rsidRPr="00EB788D">
        <w:rPr>
          <w:rFonts w:ascii="Arial" w:eastAsia="Times New Roman" w:hAnsi="Arial"/>
          <w:i/>
          <w:iCs/>
          <w:color w:val="000000"/>
          <w:sz w:val="24"/>
          <w:shd w:val="clear" w:color="auto" w:fill="FFFFFF"/>
        </w:rPr>
        <w:t xml:space="preserve"> and </w:t>
      </w:r>
      <w:proofErr w:type="gramStart"/>
      <w:r w:rsidRPr="00EB788D">
        <w:rPr>
          <w:rFonts w:ascii="Arial" w:eastAsia="Times New Roman" w:hAnsi="Arial"/>
          <w:i/>
          <w:iCs/>
          <w:color w:val="000000"/>
          <w:sz w:val="24"/>
          <w:shd w:val="clear" w:color="auto" w:fill="FFFFFF"/>
        </w:rPr>
        <w:t>Guidelines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;</w:t>
      </w:r>
      <w:proofErr w:type="gramEnd"/>
    </w:p>
    <w:p w14:paraId="6D00B2E1" w14:textId="2FB9371D" w:rsidR="00527A5B" w:rsidRPr="006D43F9" w:rsidRDefault="00E77E0C" w:rsidP="006D43F9">
      <w:pPr>
        <w:spacing w:after="120"/>
        <w:rPr>
          <w:rFonts w:ascii="Arial" w:eastAsia="Times New Roman" w:hAnsi="Arial"/>
          <w:color w:val="000000"/>
          <w:sz w:val="24"/>
          <w:u w:val="single"/>
          <w:shd w:val="clear" w:color="auto" w:fill="FFFFFF"/>
        </w:rPr>
      </w:pPr>
      <w:r>
        <w:rPr>
          <w:rFonts w:ascii="Arial" w:eastAsia="Times New Roman" w:hAnsi="Arial"/>
          <w:color w:val="000000"/>
          <w:sz w:val="24"/>
          <w:shd w:val="clear" w:color="auto" w:fill="FFFFFF"/>
        </w:rPr>
        <w:t>4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-A </w:t>
      </w:r>
      <w:r w:rsidR="00EB788D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blank 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form for a 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00FFFF"/>
        </w:rPr>
        <w:t>proof of service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</w:t>
      </w:r>
      <w:r w:rsidR="00956460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by first-class mail 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on the trial judge, together with the Judicial Council's instructions for service and filing of documents; this is necessary</w:t>
      </w:r>
      <w:r w:rsidR="00956460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whether you file your brief electronically or in paper form,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because the trial judge must be served, and the L.A. Superior Court cannot be served electronically.</w:t>
      </w:r>
    </w:p>
    <w:p w14:paraId="7C76782D" w14:textId="77777777" w:rsidR="006D43F9" w:rsidRDefault="006D43F9" w:rsidP="006D43F9">
      <w:pPr>
        <w:rPr>
          <w:rFonts w:ascii="Arial" w:eastAsia="Times New Roman" w:hAnsi="Arial"/>
          <w:color w:val="000000"/>
          <w:sz w:val="24"/>
          <w:u w:val="single"/>
          <w:shd w:val="clear" w:color="auto" w:fill="FFFFFF"/>
        </w:rPr>
      </w:pPr>
      <w:r w:rsidRPr="006D43F9">
        <w:rPr>
          <w:rFonts w:ascii="Arial" w:eastAsia="Times New Roman" w:hAnsi="Arial"/>
          <w:color w:val="000000"/>
          <w:sz w:val="24"/>
          <w:u w:val="single"/>
          <w:shd w:val="clear" w:color="auto" w:fill="FFFFFF"/>
        </w:rPr>
        <w:t>You should do the following:</w:t>
      </w:r>
    </w:p>
    <w:p w14:paraId="783717E4" w14:textId="67ED4E75" w:rsidR="00EA678D" w:rsidRPr="00527A5B" w:rsidRDefault="00EA678D" w:rsidP="006D43F9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Arial"/>
          <w:color w:val="000000"/>
          <w:sz w:val="24"/>
          <w:shd w:val="clear" w:color="auto" w:fill="FFFFFF"/>
        </w:rPr>
        <w:t>After you have c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omplete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d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all the final steps in drafting the brief 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and compiling all its elements, including</w:t>
      </w:r>
      <w:r w:rsidR="006D43F9">
        <w:rPr>
          <w:rFonts w:ascii="Arial" w:eastAsia="Times New Roman" w:hAnsi="Arial"/>
          <w:color w:val="000000"/>
          <w:sz w:val="24"/>
          <w:shd w:val="clear" w:color="auto" w:fill="FFFFFF"/>
        </w:rPr>
        <w:t>: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the cover</w:t>
      </w:r>
      <w:r w:rsidR="00EB788D">
        <w:rPr>
          <w:rFonts w:ascii="Arial" w:eastAsia="Times New Roman" w:hAnsi="Arial"/>
          <w:color w:val="000000"/>
          <w:sz w:val="24"/>
          <w:shd w:val="clear" w:color="auto" w:fill="FFFFFF"/>
        </w:rPr>
        <w:t>;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Certificate </w:t>
      </w:r>
      <w:proofErr w:type="gramStart"/>
      <w:r>
        <w:rPr>
          <w:rFonts w:ascii="Arial" w:eastAsia="Times New Roman" w:hAnsi="Arial"/>
          <w:color w:val="000000"/>
          <w:sz w:val="24"/>
          <w:shd w:val="clear" w:color="auto" w:fill="FFFFFF"/>
        </w:rPr>
        <w:t>Of</w:t>
      </w:r>
      <w:proofErr w:type="gramEnd"/>
      <w:r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Interested Entities Or Persons (</w:t>
      </w:r>
      <w:r w:rsidR="00EB788D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required in 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appeal</w:t>
      </w:r>
      <w:r w:rsidR="00EB788D">
        <w:rPr>
          <w:rFonts w:ascii="Arial" w:eastAsia="Times New Roman" w:hAnsi="Arial"/>
          <w:color w:val="000000"/>
          <w:sz w:val="24"/>
          <w:shd w:val="clear" w:color="auto" w:fill="FFFFFF"/>
        </w:rPr>
        <w:t>s other than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family law </w:t>
      </w:r>
      <w:r w:rsidR="00EB788D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guardianship or conservatorship appeals); 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tables of contents and authorities</w:t>
      </w:r>
      <w:r w:rsidR="00EB788D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; certificate of word count; and proof of service, you 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should</w:t>
      </w:r>
      <w:r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do the following--</w:t>
      </w:r>
    </w:p>
    <w:p w14:paraId="6ECF0547" w14:textId="77777777" w:rsidR="006D43F9" w:rsidRDefault="00EB788D" w:rsidP="006D43F9">
      <w:pPr>
        <w:spacing w:after="120"/>
        <w:rPr>
          <w:rFonts w:ascii="Arial" w:eastAsia="Times New Roman" w:hAnsi="Arial"/>
          <w:color w:val="000000"/>
          <w:sz w:val="24"/>
          <w:shd w:val="clear" w:color="auto" w:fill="FFFFFF"/>
        </w:rPr>
      </w:pPr>
      <w:r>
        <w:rPr>
          <w:rFonts w:ascii="Arial" w:eastAsia="Times New Roman" w:hAnsi="Arial"/>
          <w:color w:val="000000"/>
          <w:sz w:val="24"/>
          <w:shd w:val="clear" w:color="auto" w:fill="FFFFFF"/>
        </w:rPr>
        <w:t>A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-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Double-c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heck the co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mpon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ents of 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your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brief against the requirements of Rules 8.204 and </w:t>
      </w:r>
      <w:proofErr w:type="gramStart"/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8.208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;</w:t>
      </w:r>
      <w:proofErr w:type="gramEnd"/>
    </w:p>
    <w:p w14:paraId="6CE494B2" w14:textId="77777777" w:rsidR="006D43F9" w:rsidRDefault="00EB788D" w:rsidP="006D43F9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Arial"/>
          <w:color w:val="000000"/>
          <w:sz w:val="24"/>
          <w:shd w:val="clear" w:color="auto" w:fill="FFFFFF"/>
        </w:rPr>
        <w:t>B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-If you will be filing electronically</w:t>
      </w:r>
      <w:r w:rsidR="00956460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, 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convert your brief to a pdf, following the instructions in the Court of Appeal's </w:t>
      </w:r>
      <w:r>
        <w:rPr>
          <w:rFonts w:ascii="Arial" w:eastAsia="Times New Roman" w:hAnsi="Arial"/>
          <w:i/>
          <w:iCs/>
          <w:color w:val="000000"/>
          <w:sz w:val="24"/>
          <w:shd w:val="clear" w:color="auto" w:fill="FFFFFF"/>
        </w:rPr>
        <w:t xml:space="preserve">Formatting Requirements 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pamphlet</w:t>
      </w:r>
      <w:r w:rsidR="00527A5B" w:rsidRPr="00527A5B">
        <w:rPr>
          <w:rFonts w:ascii="Arial" w:eastAsia="Times New Roman" w:hAnsi="Arial"/>
          <w:i/>
          <w:iCs/>
          <w:color w:val="000000"/>
          <w:sz w:val="24"/>
          <w:shd w:val="clear" w:color="auto" w:fill="FFFFFF"/>
        </w:rPr>
        <w:t xml:space="preserve">, 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and being sure to add the Certificate of Interested Entities o</w:t>
      </w:r>
      <w:r w:rsidR="00E77E0C">
        <w:rPr>
          <w:rFonts w:ascii="Arial" w:eastAsia="Times New Roman" w:hAnsi="Arial"/>
          <w:color w:val="000000"/>
          <w:sz w:val="24"/>
          <w:shd w:val="clear" w:color="auto" w:fill="FFFFFF"/>
        </w:rPr>
        <w:t>r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Persons</w:t>
      </w:r>
      <w:r w:rsidR="00E77E0C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(APP-</w:t>
      </w:r>
      <w:r w:rsidR="006D43F9">
        <w:rPr>
          <w:rFonts w:ascii="Arial" w:eastAsia="Times New Roman" w:hAnsi="Arial"/>
          <w:color w:val="000000"/>
          <w:sz w:val="24"/>
          <w:shd w:val="clear" w:color="auto" w:fill="FFFFFF"/>
        </w:rPr>
        <w:t>008</w:t>
      </w:r>
      <w:r w:rsidR="00E77E0C">
        <w:rPr>
          <w:rFonts w:ascii="Arial" w:eastAsia="Times New Roman" w:hAnsi="Arial"/>
          <w:color w:val="000000"/>
          <w:sz w:val="24"/>
          <w:shd w:val="clear" w:color="auto" w:fill="FFFFFF"/>
        </w:rPr>
        <w:t>)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, page numbers</w:t>
      </w:r>
      <w:r w:rsidR="00E77E0C">
        <w:rPr>
          <w:rFonts w:ascii="Arial" w:eastAsia="Times New Roman" w:hAnsi="Arial"/>
          <w:color w:val="000000"/>
          <w:sz w:val="24"/>
          <w:shd w:val="clear" w:color="auto" w:fill="FFFFFF"/>
        </w:rPr>
        <w:t>, bookmarks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and the proof of </w:t>
      </w:r>
      <w:proofErr w:type="gramStart"/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service;</w:t>
      </w:r>
      <w:proofErr w:type="gramEnd"/>
    </w:p>
    <w:p w14:paraId="24A903DE" w14:textId="7824EABF" w:rsidR="00527A5B" w:rsidRPr="006D43F9" w:rsidRDefault="00E77E0C" w:rsidP="006D43F9">
      <w:pPr>
        <w:spacing w:after="120"/>
        <w:rPr>
          <w:rFonts w:ascii="Arial" w:eastAsia="Times New Roman" w:hAnsi="Arial"/>
          <w:color w:val="000000"/>
          <w:sz w:val="24"/>
          <w:shd w:val="clear" w:color="auto" w:fill="FFFFFF"/>
        </w:rPr>
      </w:pPr>
      <w:r>
        <w:rPr>
          <w:rFonts w:ascii="Arial" w:eastAsia="Times New Roman" w:hAnsi="Arial"/>
          <w:color w:val="000000"/>
          <w:sz w:val="24"/>
          <w:shd w:val="clear" w:color="auto" w:fill="FFFFFF"/>
        </w:rPr>
        <w:t>C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-Serve and file the brief</w:t>
      </w:r>
      <w:r w:rsidR="006D43F9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in paper form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, following the 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Clinic-prepared 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paper-filing instructions referenced in paragraph </w:t>
      </w:r>
      <w:r w:rsidR="006D43F9">
        <w:rPr>
          <w:rFonts w:ascii="Arial" w:eastAsia="Times New Roman" w:hAnsi="Arial"/>
          <w:color w:val="000000"/>
          <w:sz w:val="24"/>
          <w:shd w:val="clear" w:color="auto" w:fill="FFFFFF"/>
        </w:rPr>
        <w:t>2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above, or </w:t>
      </w:r>
      <w:r w:rsidR="006D43F9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in electronic form, following 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the e-filing </w:t>
      </w:r>
      <w:r w:rsidR="00527A5B"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Times New Roman" w:hAnsi="Arial"/>
          <w:color w:val="000000"/>
          <w:sz w:val="24"/>
          <w:shd w:val="clear" w:color="auto" w:fill="FFFFFF"/>
        </w:rPr>
        <w:t>instructions available through the Second District’s website</w:t>
      </w:r>
      <w:r w:rsidR="006D43F9">
        <w:rPr>
          <w:rFonts w:ascii="Arial" w:eastAsia="Times New Roman" w:hAnsi="Arial"/>
          <w:color w:val="000000"/>
          <w:sz w:val="24"/>
          <w:shd w:val="clear" w:color="auto" w:fill="FFFFFF"/>
        </w:rPr>
        <w:t>--</w:t>
      </w:r>
      <w:r w:rsidR="006D43F9" w:rsidRPr="006D43F9">
        <w:t xml:space="preserve"> </w:t>
      </w:r>
      <w:hyperlink r:id="rId4" w:history="1">
        <w:r w:rsidR="006D43F9" w:rsidRPr="004964A7">
          <w:rPr>
            <w:rStyle w:val="Hyperlink"/>
            <w:rFonts w:ascii="Arial" w:eastAsia="Times New Roman" w:hAnsi="Arial"/>
            <w:sz w:val="24"/>
            <w:shd w:val="clear" w:color="auto" w:fill="FFFFFF"/>
          </w:rPr>
          <w:t>https://www.courts.</w:t>
        </w:r>
        <w:r w:rsidR="006D43F9" w:rsidRPr="004964A7">
          <w:rPr>
            <w:rStyle w:val="Hyperlink"/>
            <w:rFonts w:ascii="Arial" w:eastAsia="Times New Roman" w:hAnsi="Arial"/>
            <w:sz w:val="24"/>
            <w:shd w:val="clear" w:color="auto" w:fill="FFFFFF"/>
          </w:rPr>
          <w:t>c</w:t>
        </w:r>
        <w:r w:rsidR="006D43F9" w:rsidRPr="004964A7">
          <w:rPr>
            <w:rStyle w:val="Hyperlink"/>
            <w:rFonts w:ascii="Arial" w:eastAsia="Times New Roman" w:hAnsi="Arial"/>
            <w:sz w:val="24"/>
            <w:shd w:val="clear" w:color="auto" w:fill="FFFFFF"/>
          </w:rPr>
          <w:t>a</w:t>
        </w:r>
        <w:r w:rsidR="006D43F9" w:rsidRPr="004964A7">
          <w:rPr>
            <w:rStyle w:val="Hyperlink"/>
            <w:rFonts w:ascii="Arial" w:eastAsia="Times New Roman" w:hAnsi="Arial"/>
            <w:sz w:val="24"/>
            <w:shd w:val="clear" w:color="auto" w:fill="FFFFFF"/>
          </w:rPr>
          <w:t>.gov/2dca-efile.htm</w:t>
        </w:r>
      </w:hyperlink>
      <w:r w:rsidR="006D43F9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-- </w:t>
      </w:r>
      <w:r w:rsidR="006D43F9">
        <w:rPr>
          <w:rFonts w:ascii="Arial" w:eastAsia="Times New Roman" w:hAnsi="Arial"/>
          <w:color w:val="000000"/>
          <w:sz w:val="24"/>
          <w:shd w:val="clear" w:color="auto" w:fill="FFFFFF"/>
        </w:rPr>
        <w:t>and further links within that site</w:t>
      </w:r>
      <w:r w:rsidR="006D43F9">
        <w:rPr>
          <w:rFonts w:ascii="Arial" w:eastAsia="Times New Roman" w:hAnsi="Arial"/>
          <w:color w:val="000000"/>
          <w:sz w:val="24"/>
          <w:shd w:val="clear" w:color="auto" w:fill="FFFFFF"/>
        </w:rPr>
        <w:t>.</w:t>
      </w:r>
    </w:p>
    <w:p w14:paraId="1DB52B50" w14:textId="69640187" w:rsidR="00527A5B" w:rsidRPr="00527A5B" w:rsidRDefault="00527A5B" w:rsidP="00527A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Congratulations on completing the brief.  </w:t>
      </w:r>
      <w:r w:rsidR="00956460">
        <w:rPr>
          <w:rFonts w:ascii="Arial" w:eastAsia="Times New Roman" w:hAnsi="Arial"/>
          <w:color w:val="000000"/>
          <w:sz w:val="24"/>
          <w:shd w:val="clear" w:color="auto" w:fill="FFFFFF"/>
        </w:rPr>
        <w:t>We at the Clinic</w:t>
      </w:r>
      <w:r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 xml:space="preserve"> wish you the best of success.</w:t>
      </w:r>
    </w:p>
    <w:p w14:paraId="47BE3838" w14:textId="77777777" w:rsidR="00527A5B" w:rsidRPr="00527A5B" w:rsidRDefault="00527A5B" w:rsidP="00527A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27A5B">
        <w:rPr>
          <w:rFonts w:ascii="Arial" w:eastAsia="Times New Roman" w:hAnsi="Arial"/>
          <w:color w:val="000000"/>
          <w:sz w:val="24"/>
          <w:shd w:val="clear" w:color="auto" w:fill="FFFFFF"/>
        </w:rPr>
        <w:t>Sincerely,</w:t>
      </w:r>
    </w:p>
    <w:p w14:paraId="677F9BA7" w14:textId="04CEF7D5" w:rsidR="00527A5B" w:rsidRPr="00527A5B" w:rsidRDefault="00527A5B" w:rsidP="00527A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</w:p>
    <w:p w14:paraId="2583314F" w14:textId="6B5A0D05" w:rsidR="00527A5B" w:rsidRPr="00527A5B" w:rsidRDefault="00956460" w:rsidP="00527A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Arial"/>
          <w:color w:val="000000"/>
          <w:sz w:val="24"/>
          <w:shd w:val="clear" w:color="auto" w:fill="FFFFFF"/>
        </w:rPr>
        <w:t>[AS APPROPRIATE]</w:t>
      </w:r>
    </w:p>
    <w:p w14:paraId="4B7D0DED" w14:textId="77777777" w:rsidR="007E167C" w:rsidRDefault="007E167C"/>
    <w:sectPr w:rsidR="007E167C" w:rsidSect="00DA00F5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5B"/>
    <w:rsid w:val="00527A5B"/>
    <w:rsid w:val="006D43F9"/>
    <w:rsid w:val="007E167C"/>
    <w:rsid w:val="00947210"/>
    <w:rsid w:val="00956460"/>
    <w:rsid w:val="00DA00F5"/>
    <w:rsid w:val="00E77E0C"/>
    <w:rsid w:val="00E97A67"/>
    <w:rsid w:val="00EA678D"/>
    <w:rsid w:val="00E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A5D1A"/>
  <w15:docId w15:val="{23A3F71F-68B9-8348-B07D-F7A14EF4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Arial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27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27A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3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urts.ca.gov/2dca-efi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 Orren</dc:creator>
  <cp:keywords/>
  <dc:description/>
  <cp:lastModifiedBy>Tyna Orren</cp:lastModifiedBy>
  <cp:revision>1</cp:revision>
  <cp:lastPrinted>2023-05-26T19:50:00Z</cp:lastPrinted>
  <dcterms:created xsi:type="dcterms:W3CDTF">2022-09-01T16:39:00Z</dcterms:created>
  <dcterms:modified xsi:type="dcterms:W3CDTF">2023-05-28T21:42:00Z</dcterms:modified>
</cp:coreProperties>
</file>